
<file path=[Content_Types].xml><?xml version="1.0" encoding="utf-8"?>
<Types xmlns="http://schemas.openxmlformats.org/package/2006/content-types">
  <Default ContentType="image/jpeg" Extension="jpg"/>
  <Default ContentType="application/xml" Extension="xml"/>
  <Default ContentType="application/x-font-ttf" Extension="ttf"/>
  <Default ContentType="image/png" Extension="png"/>
  <Default ContentType="application/vnd.openxmlformats-officedocument.obfuscatedFont" Extension="odttf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body>
    <w:p w:rsidR="00000000" w:rsidDel="00000000" w:rsidP="00000000" w:rsidRDefault="00000000" w:rsidRPr="00000000" w14:paraId="00000001">
      <w:pPr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76" w:lineRule="auto"/>
        <w:rPr>
          <w:rFonts w:ascii="Arial" w:cs="Arial" w:eastAsia="Arial" w:hAnsi="Arial"/>
          <w:color w:val="000000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8710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2122"/>
        <w:gridCol w:w="16588"/>
        <w:tblGridChange w:id="0">
          <w:tblGrid>
            <w:gridCol w:w="2122"/>
            <w:gridCol w:w="16588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02">
            <w:pPr>
              <w:jc w:val="center"/>
              <w:rPr>
                <w:b w:val="1"/>
                <w:bCs w:val="1"/>
              </w:rPr>
            </w:pPr>
            <w:r w:rsidDel="00000000" w:rsidR="00000000" w:rsidRPr="00000000">
              <w:rPr>
                <w:b w:val="1"/>
                <w:bCs w:val="1"/>
              </w:rPr>
              <w:drawing>
                <wp:inline distB="0" distT="0" distL="0" distR="0">
                  <wp:extent cx="771498" cy="614869"/>
                  <wp:effectExtent b="0" l="0" r="0" t="0"/>
                  <wp:docPr id="7" name="image1.png"/>
                  <a:graphic>
                    <a:graphicData uri="http://schemas.openxmlformats.org/drawingml/2006/picture">
                      <pic:pic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7"/>
                          <a:srcRect b="0" l="0" r="0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71498" cy="61486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inline>
              </w:drawing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03">
            <w:pPr>
              <w:jc w:val="center"/>
              <w:rPr>
                <w:b w:val="1"/>
                <w:bCs w:val="1"/>
                <w:sz w:val="28"/>
                <w:szCs w:val="28"/>
              </w:rPr>
            </w:pPr>
            <w:r w:rsidDel="00000000" w:rsidR="00000000" w:rsidRPr="00000000">
              <w:rPr>
                <w:b w:val="1"/>
                <w:bCs w:val="1"/>
                <w:sz w:val="28"/>
                <w:szCs w:val="28"/>
                <w:rtl w:val="0"/>
              </w:rPr>
              <w:t xml:space="preserve">Centro de Gestión Tecnológica de Servicios</w:t>
            </w:r>
          </w:p>
          <w:p w:rsidR="00000000" w:rsidDel="00000000" w:rsidP="00000000" w:rsidRDefault="00000000" w:rsidRPr="00000000" w14:paraId="00000004">
            <w:pPr>
              <w:jc w:val="center"/>
              <w:rPr>
                <w:b w:val="1"/>
                <w:bCs w:val="1"/>
                <w:sz w:val="28"/>
                <w:szCs w:val="28"/>
              </w:rPr>
            </w:pPr>
            <w:r w:rsidDel="00000000" w:rsidR="00000000" w:rsidRPr="00000000">
              <w:rPr>
                <w:b w:val="1"/>
                <w:bCs w:val="1"/>
                <w:sz w:val="28"/>
                <w:szCs w:val="28"/>
                <w:rtl w:val="0"/>
              </w:rPr>
              <w:t xml:space="preserve">Guía para Desarrollar los procesos Formativos</w:t>
            </w:r>
          </w:p>
          <w:p w:rsidR="00000000" w:rsidDel="00000000" w:rsidP="00000000" w:rsidRDefault="00000000" w:rsidRPr="00000000" w14:paraId="00000005">
            <w:pPr>
              <w:jc w:val="center"/>
              <w:rPr>
                <w:b w:val="1"/>
                <w:bCs w:val="1"/>
              </w:rPr>
            </w:pPr>
            <w:r w:rsidDel="00000000" w:rsidR="00000000" w:rsidRPr="00000000">
              <w:rPr>
                <w:b w:val="1"/>
                <w:bCs w:val="1"/>
                <w:sz w:val="28"/>
                <w:szCs w:val="28"/>
                <w:rtl w:val="0"/>
              </w:rPr>
              <w:t xml:space="preserve">Formato Plan de Trabajo para el Desarrollo de la Ruta de Aprendizaje</w:t>
            </w: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06">
      <w:pPr>
        <w:spacing w:after="0" w:line="240" w:lineRule="auto"/>
        <w:jc w:val="both"/>
        <w:rPr/>
      </w:pPr>
      <w:r w:rsidDel="00000000" w:rsidR="00000000" w:rsidRPr="00000000">
        <w:rPr>
          <w:rtl w:val="0"/>
        </w:rPr>
      </w:r>
    </w:p>
    <w:tbl>
      <w:tblPr>
        <w:tblStyle w:val="Table2"/>
        <w:tblW w:w="18710.0" w:type="dxa"/>
        <w:jc w:val="left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18710"/>
        <w:tblGridChange w:id="0">
          <w:tblGrid>
            <w:gridCol w:w="18710"/>
          </w:tblGrid>
        </w:tblGridChange>
      </w:tblGrid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07">
            <w:pPr>
              <w:jc w:val="both"/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Objetivo: </w:t>
            </w:r>
            <w:r w:rsidDel="00000000" w:rsidR="00000000" w:rsidRPr="00000000">
              <w:rPr>
                <w:rtl w:val="0"/>
              </w:rPr>
              <w:t xml:space="preserve">Concertar con el aprendiz las actividades de aprendizaje propuestas para cada resultado de aprendizaje. </w:t>
            </w:r>
          </w:p>
          <w:p w:rsidR="00000000" w:rsidDel="00000000" w:rsidP="00000000" w:rsidRDefault="00000000" w:rsidRPr="00000000" w14:paraId="00000008">
            <w:pPr>
              <w:jc w:val="both"/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Documentos de Referencia:</w:t>
            </w:r>
            <w:r w:rsidDel="00000000" w:rsidR="00000000" w:rsidRPr="00000000">
              <w:rPr>
                <w:rtl w:val="0"/>
              </w:rPr>
              <w:t xml:space="preserve"> Compromiso. GFPI-G-013 Guía para desarrollar los procesos formativos V.1, GFPI-F-019_Formato_Guia_de_Aprendizaje V.2. </w:t>
            </w:r>
          </w:p>
          <w:p w:rsidR="00000000" w:rsidDel="00000000" w:rsidP="00000000" w:rsidRDefault="00000000" w:rsidRPr="00000000" w14:paraId="00000009">
            <w:pPr>
              <w:jc w:val="both"/>
              <w:rPr/>
            </w:pPr>
            <w:r w:rsidDel="00000000" w:rsidR="00000000" w:rsidRPr="00000000">
              <w:rPr>
                <w:b w:val="1"/>
                <w:bCs w:val="1"/>
                <w:rtl w:val="0"/>
              </w:rPr>
              <w:t xml:space="preserve">Diligenciamiento del formato: </w:t>
            </w:r>
            <w:r w:rsidDel="00000000" w:rsidR="00000000" w:rsidRPr="00000000">
              <w:rPr>
                <w:rtl w:val="0"/>
              </w:rPr>
              <w:t xml:space="preserve">Señor(a) instructor(a), no olvidar diligenciar número de la ficha, nombre del programa de formación, nombre de la competencia, resultados de aprendizaje, fase del proyecto.*</w:t>
            </w:r>
            <w:r w:rsidDel="00000000" w:rsidR="00000000" w:rsidRPr="00000000">
              <w:rPr>
                <w:b w:val="1"/>
                <w:bCs w:val="1"/>
                <w:rtl w:val="0"/>
              </w:rPr>
              <w:t xml:space="preserve">Nota Aclaratoria: </w:t>
            </w:r>
            <w:r w:rsidDel="00000000" w:rsidR="00000000" w:rsidRPr="00000000">
              <w:rPr>
                <w:rtl w:val="0"/>
              </w:rPr>
              <w:t xml:space="preserve">Solo se debe ingresar los nombres de los aprendices en estado activos, si hay aprendices en estado de deserción adjuntar el formato respectivo.</w:t>
            </w:r>
          </w:p>
        </w:tc>
      </w:tr>
    </w:tbl>
    <w:p w:rsidR="00000000" w:rsidDel="00000000" w:rsidP="00000000" w:rsidRDefault="00000000" w:rsidRPr="00000000" w14:paraId="0000000A">
      <w:pPr>
        <w:spacing w:after="0" w:line="240" w:lineRule="auto"/>
        <w:jc w:val="both"/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B">
      <w:pPr>
        <w:spacing w:after="0" w:line="240" w:lineRule="auto"/>
        <w:jc w:val="both"/>
        <w:rPr>
          <w:b w:val="1"/>
          <w:bCs w:val="1"/>
        </w:rPr>
      </w:pPr>
      <w:bookmarkStart w:colFirst="0" w:colLast="0" w:name="_heading=h.gjdgxs" w:id="0"/>
      <w:bookmarkEnd w:id="0"/>
      <w:r w:rsidDel="00000000" w:rsidR="00000000" w:rsidRPr="00000000">
        <w:rPr>
          <w:b w:val="1"/>
          <w:bCs w:val="1"/>
          <w:rtl w:val="0"/>
        </w:rPr>
        <w:t xml:space="preserve">Número de la ficha: </w:t>
      </w:r>
      <w:r w:rsidDel="00000000" w:rsidR="00000000" w:rsidRPr="00000000">
        <w:rPr>
          <w:rFonts w:ascii="Arial" w:cs="Arial" w:eastAsia="Arial" w:hAnsi="Arial"/>
          <w:highlight w:val="yellow"/>
          <w:rtl w:val="0"/>
        </w:rPr>
        <w:t xml:space="preserve">3413168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C">
      <w:pPr>
        <w:spacing w:after="0" w:line="240" w:lineRule="auto"/>
        <w:jc w:val="both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Nombre del programa de formación:   Técnico en Enfermería</w:t>
      </w:r>
    </w:p>
    <w:p w:rsidR="00000000" w:rsidDel="00000000" w:rsidP="00000000" w:rsidRDefault="00000000" w:rsidRPr="00000000" w14:paraId="0000000D">
      <w:pPr>
        <w:spacing w:after="0" w:line="240" w:lineRule="auto"/>
        <w:jc w:val="both"/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E">
      <w:pPr>
        <w:keepNext w:val="0"/>
        <w:keepLines w:val="0"/>
        <w:pageBreakBefore w:val="0"/>
        <w:widowControl w:val="1"/>
        <w:numPr>
          <w:ilvl w:val="0"/>
          <w:numId w:val="1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280" w:before="280" w:line="240" w:lineRule="auto"/>
        <w:ind w:left="720" w:right="0" w:hanging="360"/>
        <w:jc w:val="left"/>
        <w:rPr>
          <w:rFonts w:ascii="Carlito" w:cs="Carlito" w:eastAsia="Carlito" w:hAnsi="Carlito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Fonts w:ascii="Carlito" w:cs="Carlito" w:eastAsia="Carlito" w:hAnsi="Carlito"/>
          <w:b w:val="0"/>
          <w:bCs w:val="0"/>
          <w:i w:val="0"/>
          <w:iCs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  <w:rtl w:val="0"/>
        </w:rPr>
        <w:t xml:space="preserve">Competencia: Promover el mantenimiento de los patrones funcionales por etapa del proceso vital según normativa legal vigente.</w:t>
      </w:r>
    </w:p>
    <w:p w:rsidR="00000000" w:rsidDel="00000000" w:rsidP="00000000" w:rsidRDefault="00000000" w:rsidRPr="00000000" w14:paraId="0000000F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720" w:firstLine="0"/>
        <w:jc w:val="both"/>
        <w:rPr>
          <w:b w:val="1"/>
          <w:bCs w:val="1"/>
          <w:color w:val="000000"/>
        </w:rPr>
      </w:pPr>
      <w:r w:rsidDel="00000000" w:rsidR="00000000" w:rsidRPr="00000000">
        <w:rPr>
          <w:b w:val="1"/>
          <w:bCs w:val="1"/>
          <w:color w:val="000000"/>
          <w:rtl w:val="0"/>
        </w:rPr>
        <w:t xml:space="preserve">Resultados Técnicos </w:t>
      </w:r>
    </w:p>
    <w:p w:rsidR="00000000" w:rsidDel="00000000" w:rsidP="00000000" w:rsidRDefault="00000000" w:rsidRPr="00000000" w14:paraId="00000010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720" w:firstLine="0"/>
        <w:jc w:val="both"/>
        <w:rPr>
          <w:color w:val="000000"/>
        </w:rPr>
      </w:pPr>
      <w:r w:rsidDel="00000000" w:rsidR="00000000" w:rsidRPr="00000000">
        <w:rPr>
          <w:color w:val="000000"/>
          <w:rtl w:val="0"/>
        </w:rPr>
        <w:t xml:space="preserve">1. Reconocer condición física y emocional de la persona por patrón funcional de acuerdo Con protocolos vigentes</w:t>
      </w:r>
    </w:p>
    <w:p w:rsidR="00000000" w:rsidDel="00000000" w:rsidP="00000000" w:rsidRDefault="00000000" w:rsidRPr="00000000" w14:paraId="00000011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720" w:firstLine="0"/>
        <w:jc w:val="both"/>
        <w:rPr>
          <w:color w:val="000000"/>
        </w:rPr>
      </w:pPr>
      <w:r w:rsidDel="00000000" w:rsidR="00000000" w:rsidRPr="00000000">
        <w:rPr>
          <w:color w:val="000000"/>
          <w:rtl w:val="0"/>
        </w:rPr>
        <w:t xml:space="preserve">2. Realizar cuidado básico de salud según patrón alterado y protocolos establecidos</w:t>
      </w:r>
    </w:p>
    <w:p w:rsidR="00000000" w:rsidDel="00000000" w:rsidP="00000000" w:rsidRDefault="00000000" w:rsidRPr="00000000" w14:paraId="00000012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720" w:firstLine="0"/>
        <w:jc w:val="both"/>
        <w:rPr>
          <w:color w:val="000000"/>
        </w:rPr>
      </w:pPr>
      <w:r w:rsidDel="00000000" w:rsidR="00000000" w:rsidRPr="00000000">
        <w:rPr>
          <w:color w:val="000000"/>
          <w:rtl w:val="0"/>
        </w:rPr>
        <w:t xml:space="preserve">3. Fomentar hábitos saludables para el cuidado y mantenimiento de los patrones funcionales Según etapa del proceso vital y guías de manejo</w:t>
      </w:r>
    </w:p>
    <w:p w:rsidR="00000000" w:rsidDel="00000000" w:rsidP="00000000" w:rsidRDefault="00000000" w:rsidRPr="00000000" w14:paraId="00000013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720" w:firstLine="0"/>
        <w:jc w:val="both"/>
        <w:rPr>
          <w:color w:val="000000"/>
        </w:rPr>
      </w:pPr>
      <w:r w:rsidDel="00000000" w:rsidR="00000000" w:rsidRPr="00000000">
        <w:rPr>
          <w:color w:val="000000"/>
          <w:rtl w:val="0"/>
        </w:rPr>
        <w:t xml:space="preserve">4. Implementar acciones de mejora en los planes de cuidado de los patrones funcionales por Etapas del ciclo vital teniendo en cuenta protocolos establecidos</w:t>
      </w:r>
    </w:p>
    <w:p w:rsidR="00000000" w:rsidDel="00000000" w:rsidP="00000000" w:rsidRDefault="00000000" w:rsidRPr="00000000" w14:paraId="00000014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720" w:firstLine="0"/>
        <w:jc w:val="both"/>
        <w:rPr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5">
      <w:p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720" w:firstLine="0"/>
        <w:jc w:val="both"/>
        <w:rPr>
          <w:b w:val="1"/>
          <w:bCs w:val="1"/>
          <w:color w:val="00000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6">
      <w:pPr>
        <w:spacing w:after="0" w:line="240" w:lineRule="auto"/>
        <w:jc w:val="both"/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Fase del Proyecto:   fase 2</w:t>
      </w:r>
    </w:p>
    <w:p w:rsidR="00000000" w:rsidDel="00000000" w:rsidP="00000000" w:rsidRDefault="00000000" w:rsidRPr="00000000" w14:paraId="00000017">
      <w:pPr>
        <w:spacing w:after="0" w:line="240" w:lineRule="auto"/>
        <w:jc w:val="both"/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18">
      <w:pPr>
        <w:spacing w:after="0" w:line="240" w:lineRule="auto"/>
        <w:jc w:val="both"/>
        <w:rPr>
          <w:b w:val="1"/>
          <w:bCs w:val="1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19087.0" w:type="dxa"/>
        <w:jc w:val="left"/>
        <w:tblInd w:w="-147.0" w:type="dxa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984"/>
        <w:gridCol w:w="5535"/>
        <w:gridCol w:w="1418"/>
        <w:gridCol w:w="5103"/>
        <w:gridCol w:w="1701"/>
        <w:gridCol w:w="1275"/>
        <w:gridCol w:w="1512"/>
        <w:gridCol w:w="851"/>
        <w:gridCol w:w="708"/>
        <w:tblGridChange w:id="0">
          <w:tblGrid>
            <w:gridCol w:w="984"/>
            <w:gridCol w:w="5535"/>
            <w:gridCol w:w="1418"/>
            <w:gridCol w:w="5103"/>
            <w:gridCol w:w="1701"/>
            <w:gridCol w:w="1275"/>
            <w:gridCol w:w="1512"/>
            <w:gridCol w:w="851"/>
            <w:gridCol w:w="708"/>
          </w:tblGrid>
        </w:tblGridChange>
      </w:tblGrid>
      <w:tr>
        <w:trPr>
          <w:cantSplit w:val="0"/>
          <w:tblHeader w:val="0"/>
        </w:trPr>
        <w:tc>
          <w:tcPr>
            <w:vMerge w:val="restart"/>
          </w:tcPr>
          <w:p w:rsidR="00000000" w:rsidDel="00000000" w:rsidP="00000000" w:rsidRDefault="00000000" w:rsidRPr="00000000" w14:paraId="00000019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1A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Ítem</w:t>
            </w:r>
          </w:p>
        </w:tc>
        <w:tc>
          <w:tcPr>
            <w:vMerge w:val="restart"/>
            <w:vAlign w:val="center"/>
          </w:tcPr>
          <w:p w:rsidR="00000000" w:rsidDel="00000000" w:rsidP="00000000" w:rsidRDefault="00000000" w:rsidRPr="00000000" w14:paraId="0000001B">
            <w:pPr>
              <w:spacing w:after="160" w:line="259" w:lineRule="auto"/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Nombre de los Aprendices</w:t>
            </w:r>
          </w:p>
        </w:tc>
        <w:tc>
          <w:tcPr>
            <w:vMerge w:val="restart"/>
          </w:tcPr>
          <w:p w:rsidR="00000000" w:rsidDel="00000000" w:rsidP="00000000" w:rsidRDefault="00000000" w:rsidRPr="00000000" w14:paraId="0000001C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Número del RAP</w:t>
            </w:r>
          </w:p>
        </w:tc>
        <w:tc>
          <w:tcPr>
            <w:vMerge w:val="restart"/>
            <w:vAlign w:val="center"/>
          </w:tcPr>
          <w:p w:rsidR="00000000" w:rsidDel="00000000" w:rsidP="00000000" w:rsidRDefault="00000000" w:rsidRPr="00000000" w14:paraId="0000001D">
            <w:pPr>
              <w:spacing w:after="160" w:line="259" w:lineRule="auto"/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Actividad de Aprendizaje (Transferencia)</w:t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1E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Forma de entrega de la Actividad</w:t>
            </w:r>
          </w:p>
        </w:tc>
        <w:tc>
          <w:tcPr>
            <w:vMerge w:val="restart"/>
            <w:vAlign w:val="center"/>
          </w:tcPr>
          <w:p w:rsidR="00000000" w:rsidDel="00000000" w:rsidP="00000000" w:rsidRDefault="00000000" w:rsidRPr="00000000" w14:paraId="00000020">
            <w:pPr>
              <w:spacing w:after="160" w:line="259" w:lineRule="auto"/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Fecha de Entrega</w:t>
            </w:r>
          </w:p>
          <w:p w:rsidR="00000000" w:rsidDel="00000000" w:rsidP="00000000" w:rsidRDefault="00000000" w:rsidRPr="00000000" w14:paraId="00000021">
            <w:pPr>
              <w:spacing w:after="160" w:line="259" w:lineRule="auto"/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(dd/mm/aa)</w:t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22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Entregó</w:t>
            </w:r>
          </w:p>
        </w:tc>
      </w:tr>
      <w:tr>
        <w:trPr>
          <w:cantSplit w:val="0"/>
          <w:tblHeader w:val="0"/>
        </w:trPr>
        <w:tc>
          <w:tcPr>
            <w:vMerge w:val="continue"/>
          </w:tcPr>
          <w:p w:rsidR="00000000" w:rsidDel="00000000" w:rsidP="00000000" w:rsidRDefault="00000000" w:rsidRPr="00000000" w14:paraId="0000002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02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2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02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28">
            <w:pPr>
              <w:spacing w:after="160" w:line="259" w:lineRule="auto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Digital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29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Físico</w:t>
            </w:r>
          </w:p>
        </w:tc>
        <w:tc>
          <w:tcPr>
            <w:vMerge w:val="continue"/>
            <w:vAlign w:val="center"/>
          </w:tcPr>
          <w:p w:rsidR="00000000" w:rsidDel="00000000" w:rsidP="00000000" w:rsidRDefault="00000000" w:rsidRPr="00000000" w14:paraId="0000002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2B">
            <w:pPr>
              <w:spacing w:after="160" w:line="259" w:lineRule="auto"/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SI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2C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NO</w:t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2D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</w:t>
            </w:r>
          </w:p>
        </w:tc>
        <w:tc>
          <w:tcPr>
            <w:vAlign w:val="bottom"/>
          </w:tcPr>
          <w:p w:rsidR="00000000" w:rsidDel="00000000" w:rsidP="00000000" w:rsidRDefault="00000000" w:rsidRPr="00000000" w14:paraId="0000002E">
            <w:pPr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ANGIE LORENA AGUDELO MONCAYO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2F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 al 6</w:t>
            </w:r>
          </w:p>
        </w:tc>
        <w:tc>
          <w:tcPr>
            <w:vMerge w:val="restart"/>
          </w:tcPr>
          <w:p w:rsidR="00000000" w:rsidDel="00000000" w:rsidP="00000000" w:rsidRDefault="00000000" w:rsidRPr="00000000" w14:paraId="00000030">
            <w:pPr>
              <w:jc w:val="center"/>
              <w:rPr>
                <w:rFonts w:ascii="Arial" w:cs="Arial" w:eastAsia="Arial" w:hAnsi="Arial"/>
                <w:color w:val="000000"/>
                <w:sz w:val="20"/>
                <w:szCs w:val="20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1">
            <w:pPr>
              <w:jc w:val="center"/>
              <w:rPr>
                <w:rFonts w:ascii="Arial" w:cs="Arial" w:eastAsia="Arial" w:hAnsi="Arial"/>
                <w:color w:val="000000"/>
                <w:sz w:val="20"/>
                <w:szCs w:val="20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2">
            <w:pPr>
              <w:jc w:val="center"/>
              <w:rPr>
                <w:rFonts w:ascii="Arial" w:cs="Arial" w:eastAsia="Arial" w:hAnsi="Arial"/>
                <w:color w:val="000000"/>
                <w:sz w:val="20"/>
                <w:szCs w:val="20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3">
            <w:pPr>
              <w:jc w:val="center"/>
              <w:rPr>
                <w:rFonts w:ascii="Arial" w:cs="Arial" w:eastAsia="Arial" w:hAnsi="Arial"/>
                <w:color w:val="000000"/>
                <w:sz w:val="20"/>
                <w:szCs w:val="20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4">
            <w:pPr>
              <w:jc w:val="center"/>
              <w:rPr>
                <w:rFonts w:ascii="Arial" w:cs="Arial" w:eastAsia="Arial" w:hAnsi="Arial"/>
                <w:color w:val="000000"/>
                <w:sz w:val="20"/>
                <w:szCs w:val="20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5">
            <w:pPr>
              <w:jc w:val="center"/>
              <w:rPr>
                <w:rFonts w:ascii="Arial" w:cs="Arial" w:eastAsia="Arial" w:hAnsi="Arial"/>
                <w:color w:val="000000"/>
                <w:sz w:val="20"/>
                <w:szCs w:val="20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6">
            <w:pPr>
              <w:jc w:val="center"/>
              <w:rPr>
                <w:rFonts w:ascii="Arial" w:cs="Arial" w:eastAsia="Arial" w:hAnsi="Arial"/>
                <w:color w:val="000000"/>
                <w:sz w:val="20"/>
                <w:szCs w:val="20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7">
            <w:pPr>
              <w:jc w:val="center"/>
              <w:rPr>
                <w:rFonts w:ascii="Arial" w:cs="Arial" w:eastAsia="Arial" w:hAnsi="Arial"/>
                <w:color w:val="000000"/>
                <w:sz w:val="20"/>
                <w:szCs w:val="20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8">
            <w:pPr>
              <w:jc w:val="center"/>
              <w:rPr>
                <w:rFonts w:ascii="Arial" w:cs="Arial" w:eastAsia="Arial" w:hAnsi="Arial"/>
                <w:color w:val="000000"/>
                <w:sz w:val="20"/>
                <w:szCs w:val="20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9">
            <w:pPr>
              <w:jc w:val="center"/>
              <w:rPr>
                <w:rFonts w:ascii="Arial" w:cs="Arial" w:eastAsia="Arial" w:hAnsi="Arial"/>
                <w:color w:val="000000"/>
                <w:sz w:val="20"/>
                <w:szCs w:val="20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A">
            <w:pPr>
              <w:jc w:val="center"/>
              <w:rPr>
                <w:rFonts w:ascii="Arial" w:cs="Arial" w:eastAsia="Arial" w:hAnsi="Arial"/>
                <w:color w:val="000000"/>
                <w:sz w:val="20"/>
                <w:szCs w:val="20"/>
                <w:highlight w:val="white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B">
            <w:pPr>
              <w:ind w:right="371"/>
              <w:rPr>
                <w:rFonts w:ascii="Arial" w:cs="Arial" w:eastAsia="Arial" w:hAnsi="Arial"/>
                <w:sz w:val="24"/>
                <w:szCs w:val="24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Diligenciamiento de la lista de chequeo de practica Básicas</w:t>
            </w: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3C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3D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3E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3F">
            <w:pPr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14/4/2026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0">
            <w:pPr>
              <w:widowControl w:val="0"/>
              <w:spacing w:after="160" w:line="259" w:lineRule="auto"/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X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1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42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2</w:t>
            </w:r>
          </w:p>
        </w:tc>
        <w:tc>
          <w:tcPr>
            <w:vAlign w:val="bottom"/>
          </w:tcPr>
          <w:p w:rsidR="00000000" w:rsidDel="00000000" w:rsidP="00000000" w:rsidRDefault="00000000" w:rsidRPr="00000000" w14:paraId="00000043">
            <w:pPr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EDWAR ANTONIO ALOMIA HINESTROZA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4">
            <w:pPr>
              <w:rPr/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 al 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4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6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47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48">
            <w:pPr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14/4/2026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9">
            <w:pPr>
              <w:widowControl w:val="0"/>
              <w:spacing w:after="160" w:line="259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4A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4B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3</w:t>
            </w:r>
          </w:p>
        </w:tc>
        <w:tc>
          <w:tcPr>
            <w:vAlign w:val="bottom"/>
          </w:tcPr>
          <w:p w:rsidR="00000000" w:rsidDel="00000000" w:rsidP="00000000" w:rsidRDefault="00000000" w:rsidRPr="00000000" w14:paraId="0000004C">
            <w:pPr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HEIDY ARARAT CHOCO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4D">
            <w:pPr>
              <w:rPr/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 al 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4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F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50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51">
            <w:pPr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14/4/2026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2">
            <w:pPr>
              <w:widowControl w:val="0"/>
              <w:spacing w:after="160" w:line="259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53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29" w:hRule="atLeast"/>
          <w:tblHeader w:val="0"/>
        </w:trPr>
        <w:tc>
          <w:tcPr/>
          <w:p w:rsidR="00000000" w:rsidDel="00000000" w:rsidP="00000000" w:rsidRDefault="00000000" w:rsidRPr="00000000" w14:paraId="00000054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4</w:t>
            </w:r>
          </w:p>
        </w:tc>
        <w:tc>
          <w:tcPr>
            <w:vAlign w:val="bottom"/>
          </w:tcPr>
          <w:p w:rsidR="00000000" w:rsidDel="00000000" w:rsidP="00000000" w:rsidRDefault="00000000" w:rsidRPr="00000000" w14:paraId="00000055">
            <w:pPr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LAURA SOFIA ASPRILLA RAMIREZ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6">
            <w:pPr>
              <w:rPr/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 al 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5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8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59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5A">
            <w:pPr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14/4/2026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B">
            <w:pPr>
              <w:widowControl w:val="0"/>
              <w:spacing w:after="160" w:line="259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5C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5D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5</w:t>
            </w:r>
          </w:p>
        </w:tc>
        <w:tc>
          <w:tcPr>
            <w:vAlign w:val="bottom"/>
          </w:tcPr>
          <w:p w:rsidR="00000000" w:rsidDel="00000000" w:rsidP="00000000" w:rsidRDefault="00000000" w:rsidRPr="00000000" w14:paraId="0000005E">
            <w:pPr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LAURA SOFIA BRAVO DIAZ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5F">
            <w:pPr>
              <w:rPr/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 al 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6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1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62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63">
            <w:pPr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14/4/2026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4">
            <w:pPr>
              <w:widowControl w:val="0"/>
              <w:spacing w:after="160" w:line="259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65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66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6</w:t>
            </w:r>
          </w:p>
        </w:tc>
        <w:tc>
          <w:tcPr>
            <w:vAlign w:val="bottom"/>
          </w:tcPr>
          <w:p w:rsidR="00000000" w:rsidDel="00000000" w:rsidP="00000000" w:rsidRDefault="00000000" w:rsidRPr="00000000" w14:paraId="00000067">
            <w:pPr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ANGELICA BURBANO VERA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68">
            <w:pPr>
              <w:rPr/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 al 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6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A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6B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6C">
            <w:pPr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14/4/2026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D">
            <w:pPr>
              <w:widowControl w:val="0"/>
              <w:spacing w:after="160" w:line="259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6E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6F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7</w:t>
            </w:r>
          </w:p>
        </w:tc>
        <w:tc>
          <w:tcPr>
            <w:vAlign w:val="bottom"/>
          </w:tcPr>
          <w:p w:rsidR="00000000" w:rsidDel="00000000" w:rsidP="00000000" w:rsidRDefault="00000000" w:rsidRPr="00000000" w14:paraId="00000070">
            <w:pPr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JOSELIN LISETH CABEZAS MURILLO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71">
            <w:pPr>
              <w:rPr/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 al 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7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3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74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75">
            <w:pPr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14/4/2026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6">
            <w:pPr>
              <w:widowControl w:val="0"/>
              <w:spacing w:after="160" w:line="259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77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78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8</w:t>
            </w:r>
          </w:p>
        </w:tc>
        <w:tc>
          <w:tcPr>
            <w:vAlign w:val="bottom"/>
          </w:tcPr>
          <w:p w:rsidR="00000000" w:rsidDel="00000000" w:rsidP="00000000" w:rsidRDefault="00000000" w:rsidRPr="00000000" w14:paraId="00000079">
            <w:pPr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CARLA SARAY CAICEDO 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7A">
            <w:pPr>
              <w:rPr/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 al 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7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C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7D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7E">
            <w:pPr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14/4/2026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F">
            <w:pPr>
              <w:widowControl w:val="0"/>
              <w:spacing w:after="160" w:line="259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80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81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9</w:t>
            </w:r>
          </w:p>
        </w:tc>
        <w:tc>
          <w:tcPr>
            <w:vAlign w:val="bottom"/>
          </w:tcPr>
          <w:p w:rsidR="00000000" w:rsidDel="00000000" w:rsidP="00000000" w:rsidRDefault="00000000" w:rsidRPr="00000000" w14:paraId="00000082">
            <w:pPr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JHOAN SEBASTIAN CASTRO RODRIGUEZ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83">
            <w:pPr>
              <w:rPr/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 al 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8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85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86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87">
            <w:pPr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14/4/2026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88">
            <w:pPr>
              <w:widowControl w:val="0"/>
              <w:spacing w:after="160" w:line="259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89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8A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10</w:t>
            </w:r>
          </w:p>
        </w:tc>
        <w:tc>
          <w:tcPr>
            <w:vAlign w:val="bottom"/>
          </w:tcPr>
          <w:p w:rsidR="00000000" w:rsidDel="00000000" w:rsidP="00000000" w:rsidRDefault="00000000" w:rsidRPr="00000000" w14:paraId="0000008B">
            <w:pPr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HEILEN KATHERINE DIAZ ZUÑIGA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8C">
            <w:pPr>
              <w:rPr/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 al 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8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8E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8F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90">
            <w:pPr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14/4/2026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91">
            <w:pPr>
              <w:widowControl w:val="0"/>
              <w:spacing w:after="160" w:line="259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92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93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11</w:t>
            </w:r>
          </w:p>
        </w:tc>
        <w:tc>
          <w:tcPr>
            <w:vAlign w:val="bottom"/>
          </w:tcPr>
          <w:p w:rsidR="00000000" w:rsidDel="00000000" w:rsidP="00000000" w:rsidRDefault="00000000" w:rsidRPr="00000000" w14:paraId="00000094">
            <w:pPr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BRIYITH ALEXANDRA FERNANDEZ ALZATE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5">
            <w:pPr>
              <w:rPr/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 al 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96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97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98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99">
            <w:pPr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14/4/2026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9A">
            <w:pPr>
              <w:widowControl w:val="0"/>
              <w:spacing w:after="160" w:line="259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9B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9C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12</w:t>
            </w:r>
          </w:p>
        </w:tc>
        <w:tc>
          <w:tcPr>
            <w:vAlign w:val="bottom"/>
          </w:tcPr>
          <w:p w:rsidR="00000000" w:rsidDel="00000000" w:rsidP="00000000" w:rsidRDefault="00000000" w:rsidRPr="00000000" w14:paraId="0000009D">
            <w:pPr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DANNA ISABEL GOMEZ APRAEZ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9E">
            <w:pPr>
              <w:rPr/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 al 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9F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A0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A1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A2">
            <w:pPr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14/4/2026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A3">
            <w:pPr>
              <w:widowControl w:val="0"/>
              <w:spacing w:after="160" w:line="259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A4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A5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13</w:t>
            </w:r>
          </w:p>
        </w:tc>
        <w:tc>
          <w:tcPr>
            <w:vAlign w:val="bottom"/>
          </w:tcPr>
          <w:p w:rsidR="00000000" w:rsidDel="00000000" w:rsidP="00000000" w:rsidRDefault="00000000" w:rsidRPr="00000000" w14:paraId="000000A6">
            <w:pPr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BREIDY DANIELA GOMEZ DIAZ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A7">
            <w:pPr>
              <w:rPr/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 al 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A8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A9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AA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AB">
            <w:pPr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14/4/2026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AC">
            <w:pPr>
              <w:widowControl w:val="0"/>
              <w:spacing w:after="160" w:line="259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AD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AE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14</w:t>
            </w:r>
          </w:p>
        </w:tc>
        <w:tc>
          <w:tcPr>
            <w:vAlign w:val="bottom"/>
          </w:tcPr>
          <w:p w:rsidR="00000000" w:rsidDel="00000000" w:rsidP="00000000" w:rsidRDefault="00000000" w:rsidRPr="00000000" w14:paraId="000000AF">
            <w:pPr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ERIKA HERNANDEZ ORDOÑEZ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B0">
            <w:pPr>
              <w:rPr/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 al 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B1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B2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B3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B4">
            <w:pPr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14/4/2026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B5">
            <w:pPr>
              <w:widowControl w:val="0"/>
              <w:spacing w:after="160" w:line="259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B6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B7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15</w:t>
            </w:r>
          </w:p>
        </w:tc>
        <w:tc>
          <w:tcPr>
            <w:vAlign w:val="bottom"/>
          </w:tcPr>
          <w:p w:rsidR="00000000" w:rsidDel="00000000" w:rsidP="00000000" w:rsidRDefault="00000000" w:rsidRPr="00000000" w14:paraId="000000B8">
            <w:pPr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JUAN SEBASTIAN LOPEZ SALAZAR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B9">
            <w:pPr>
              <w:rPr/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 al 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BA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BB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BC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BD">
            <w:pPr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14/4/2026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BE">
            <w:pPr>
              <w:widowControl w:val="0"/>
              <w:spacing w:after="160" w:line="259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BF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C0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16</w:t>
            </w:r>
          </w:p>
        </w:tc>
        <w:tc>
          <w:tcPr>
            <w:vAlign w:val="bottom"/>
          </w:tcPr>
          <w:p w:rsidR="00000000" w:rsidDel="00000000" w:rsidP="00000000" w:rsidRDefault="00000000" w:rsidRPr="00000000" w14:paraId="000000C1">
            <w:pPr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DARLY XIMENA PALOMINO VIAFARA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C2">
            <w:pPr>
              <w:rPr/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 al 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C3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4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C5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C6">
            <w:pPr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14/4/2026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7">
            <w:pPr>
              <w:widowControl w:val="0"/>
              <w:spacing w:after="160" w:line="259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C8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C9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17</w:t>
            </w:r>
          </w:p>
        </w:tc>
        <w:tc>
          <w:tcPr>
            <w:vAlign w:val="bottom"/>
          </w:tcPr>
          <w:p w:rsidR="00000000" w:rsidDel="00000000" w:rsidP="00000000" w:rsidRDefault="00000000" w:rsidRPr="00000000" w14:paraId="000000CA">
            <w:pPr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LAURA VALENTINA QUIÑONES MURILLO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CB">
            <w:pPr>
              <w:rPr/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 al 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CC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D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CE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CF">
            <w:pPr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14/4/2026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0">
            <w:pPr>
              <w:widowControl w:val="0"/>
              <w:spacing w:after="160" w:line="259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D1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D2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18</w:t>
            </w:r>
          </w:p>
        </w:tc>
        <w:tc>
          <w:tcPr>
            <w:vAlign w:val="bottom"/>
          </w:tcPr>
          <w:p w:rsidR="00000000" w:rsidDel="00000000" w:rsidP="00000000" w:rsidRDefault="00000000" w:rsidRPr="00000000" w14:paraId="000000D3">
            <w:pPr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JHENSY BRICETH RENGIFO LOZANO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D4">
            <w:pPr>
              <w:rPr/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 al 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D5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6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D7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D8">
            <w:pPr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14/4/2026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9">
            <w:pPr>
              <w:widowControl w:val="0"/>
              <w:spacing w:after="160" w:line="259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DA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DB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19</w:t>
            </w:r>
          </w:p>
        </w:tc>
        <w:tc>
          <w:tcPr>
            <w:vAlign w:val="bottom"/>
          </w:tcPr>
          <w:p w:rsidR="00000000" w:rsidDel="00000000" w:rsidP="00000000" w:rsidRDefault="00000000" w:rsidRPr="00000000" w14:paraId="000000DC">
            <w:pPr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LAURA RENTERIA CORDOBA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DD">
            <w:pPr>
              <w:rPr/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 al 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DE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F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E0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E1">
            <w:pPr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14/4/2026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E2">
            <w:pPr>
              <w:widowControl w:val="0"/>
              <w:spacing w:after="160" w:line="259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E3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E4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20</w:t>
            </w:r>
          </w:p>
        </w:tc>
        <w:tc>
          <w:tcPr>
            <w:vAlign w:val="bottom"/>
          </w:tcPr>
          <w:p w:rsidR="00000000" w:rsidDel="00000000" w:rsidP="00000000" w:rsidRDefault="00000000" w:rsidRPr="00000000" w14:paraId="000000E5">
            <w:pPr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KIMBERLY RIASCOS ARCO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E6">
            <w:pPr>
              <w:rPr/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 al 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E7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E8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E9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EA">
            <w:pPr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14/4/2026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EB">
            <w:pPr>
              <w:widowControl w:val="0"/>
              <w:spacing w:after="160" w:line="259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EC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ED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21</w:t>
            </w:r>
          </w:p>
        </w:tc>
        <w:tc>
          <w:tcPr>
            <w:vAlign w:val="bottom"/>
          </w:tcPr>
          <w:p w:rsidR="00000000" w:rsidDel="00000000" w:rsidP="00000000" w:rsidRDefault="00000000" w:rsidRPr="00000000" w14:paraId="000000EE">
            <w:pPr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JENNYFER ROSALES VIVEROS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EF">
            <w:pPr>
              <w:rPr/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 al 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F0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F1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F2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F3">
            <w:pPr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14/4/2026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F4">
            <w:pPr>
              <w:widowControl w:val="0"/>
              <w:spacing w:after="160" w:line="259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F5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F6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22</w:t>
            </w:r>
          </w:p>
        </w:tc>
        <w:tc>
          <w:tcPr>
            <w:vAlign w:val="bottom"/>
          </w:tcPr>
          <w:p w:rsidR="00000000" w:rsidDel="00000000" w:rsidP="00000000" w:rsidRDefault="00000000" w:rsidRPr="00000000" w14:paraId="000000F7">
            <w:pPr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DARLYN JHOANA TANGARIFE CORTES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F8">
            <w:pPr>
              <w:rPr/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 al 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0F9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FA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FB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FC">
            <w:pPr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14/4/2026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FD">
            <w:pPr>
              <w:widowControl w:val="0"/>
              <w:spacing w:after="160" w:line="259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0FE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0FF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23</w:t>
            </w:r>
          </w:p>
        </w:tc>
        <w:tc>
          <w:tcPr>
            <w:vAlign w:val="bottom"/>
          </w:tcPr>
          <w:p w:rsidR="00000000" w:rsidDel="00000000" w:rsidP="00000000" w:rsidRDefault="00000000" w:rsidRPr="00000000" w14:paraId="00000100">
            <w:pPr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INGRID ZULAY VELASCO ALARCON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01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 al 6</w:t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102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03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104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105">
            <w:pPr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14/4/2026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06">
            <w:pPr>
              <w:widowControl w:val="0"/>
              <w:spacing w:after="160" w:line="259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107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08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24</w:t>
            </w:r>
          </w:p>
        </w:tc>
        <w:tc>
          <w:tcPr>
            <w:vAlign w:val="bottom"/>
          </w:tcPr>
          <w:p w:rsidR="00000000" w:rsidDel="00000000" w:rsidP="00000000" w:rsidRDefault="00000000" w:rsidRPr="00000000" w14:paraId="00000109">
            <w:pPr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DIEGO FERNANDO VELASCO CASTAÑEDA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0A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 al 6</w:t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10B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0C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10D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10E">
            <w:pPr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14/4/2026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0F">
            <w:pPr>
              <w:widowControl w:val="0"/>
              <w:spacing w:after="160" w:line="259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110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11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25</w:t>
            </w:r>
          </w:p>
        </w:tc>
        <w:tc>
          <w:tcPr>
            <w:vAlign w:val="bottom"/>
          </w:tcPr>
          <w:p w:rsidR="00000000" w:rsidDel="00000000" w:rsidP="00000000" w:rsidRDefault="00000000" w:rsidRPr="00000000" w14:paraId="00000112">
            <w:pPr>
              <w:rPr>
                <w:color w:val="000000"/>
              </w:rPr>
            </w:pPr>
            <w:r w:rsidDel="00000000" w:rsidR="00000000" w:rsidRPr="00000000">
              <w:rPr>
                <w:rFonts w:ascii="Arial" w:cs="Arial" w:eastAsia="Arial" w:hAnsi="Arial"/>
                <w:sz w:val="20"/>
                <w:szCs w:val="20"/>
                <w:rtl w:val="0"/>
              </w:rPr>
              <w:t xml:space="preserve">JUAN SEBASTIAN ZAMORA ILLERAS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13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 al 6</w:t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114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5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116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117">
            <w:pPr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14/4/2026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8">
            <w:pPr>
              <w:widowControl w:val="0"/>
              <w:spacing w:after="160" w:line="259" w:lineRule="auto"/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119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1A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1B">
            <w:pPr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1C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 al 6</w:t>
            </w:r>
          </w:p>
        </w:tc>
        <w:tc>
          <w:tcPr>
            <w:vMerge w:val="continue"/>
          </w:tcPr>
          <w:p w:rsidR="00000000" w:rsidDel="00000000" w:rsidP="00000000" w:rsidRDefault="00000000" w:rsidRPr="00000000" w14:paraId="0000011D">
            <w:pPr>
              <w:keepNext w:val="0"/>
              <w:keepLines w:val="0"/>
              <w:pageBreakBefore w:val="0"/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76" w:lineRule="auto"/>
              <w:ind w:left="0" w:right="0" w:firstLine="0"/>
              <w:jc w:val="left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E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11F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120">
            <w:pPr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14/4/2026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1">
            <w:pPr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22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blHeader w:val="0"/>
        </w:trPr>
        <w:tc>
          <w:tcPr/>
          <w:p w:rsidR="00000000" w:rsidDel="00000000" w:rsidP="00000000" w:rsidRDefault="00000000" w:rsidRPr="00000000" w14:paraId="00000123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24">
            <w:pPr>
              <w:rPr>
                <w:color w:val="00000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25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1 al 6</w:t>
            </w:r>
          </w:p>
        </w:tc>
        <w:tc>
          <w:tcPr/>
          <w:p w:rsidR="00000000" w:rsidDel="00000000" w:rsidP="00000000" w:rsidRDefault="00000000" w:rsidRPr="00000000" w14:paraId="00000126">
            <w:pPr>
              <w:widowControl w:val="0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line="276" w:lineRule="auto"/>
              <w:rPr/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7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128">
            <w:pPr>
              <w:jc w:val="center"/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color w:val="000000"/>
                <w:sz w:val="20"/>
                <w:szCs w:val="20"/>
                <w:rtl w:val="0"/>
              </w:rPr>
              <w:t xml:space="preserve">x</w:t>
            </w:r>
          </w:p>
        </w:tc>
        <w:tc>
          <w:tcPr/>
          <w:p w:rsidR="00000000" w:rsidDel="00000000" w:rsidP="00000000" w:rsidRDefault="00000000" w:rsidRPr="00000000" w14:paraId="00000129">
            <w:pPr>
              <w:rPr/>
            </w:pPr>
            <w:r w:rsidDel="00000000" w:rsidR="00000000" w:rsidRPr="00000000">
              <w:rPr>
                <w:color w:val="000000"/>
                <w:rtl w:val="0"/>
              </w:rPr>
              <w:t xml:space="preserve">14/4/2026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A">
            <w:pPr>
              <w:jc w:val="center"/>
              <w:rPr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12B">
            <w:pPr>
              <w:rPr>
                <w:color w:val="000000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2C">
      <w:pPr>
        <w:rPr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D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2E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                                            </w:t>
      </w:r>
      <w:r w:rsidDel="00000000" w:rsidR="00000000" w:rsidRPr="00000000">
        <w:drawing>
          <wp:anchor allowOverlap="1" behindDoc="0" distB="0" distT="0" distL="114300" distR="114300" hidden="0" layoutInCell="1" locked="0" relativeHeight="0" simplePos="0">
            <wp:simplePos x="0" y="0"/>
            <wp:positionH relativeFrom="column">
              <wp:posOffset>996315</wp:posOffset>
            </wp:positionH>
            <wp:positionV relativeFrom="paragraph">
              <wp:posOffset>10795</wp:posOffset>
            </wp:positionV>
            <wp:extent cx="1155700" cy="371475"/>
            <wp:effectExtent b="0" l="0" r="0" t="0"/>
            <wp:wrapSquare wrapText="bothSides" distB="0" distT="0" distL="114300" distR="114300"/>
            <wp:docPr id="6" name="image2.jpg"/>
            <a:graphic>
              <a:graphicData uri="http://schemas.openxmlformats.org/drawingml/2006/picture">
                <pic:pic>
                  <pic:nvPicPr>
                    <pic:cNvPr id="0" name="image2.jpg"/>
                    <pic:cNvPicPr preferRelativeResize="0"/>
                  </pic:nvPicPr>
                  <pic:blipFill>
                    <a:blip r:embed="rId8"/>
                    <a:srcRect b="34302" l="11737" r="22874" t="37988"/>
                    <a:stretch>
                      <a:fillRect/>
                    </a:stretch>
                  </pic:blipFill>
                  <pic:spPr>
                    <a:xfrm>
                      <a:off x="0" y="0"/>
                      <a:ext cx="1155700" cy="3714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 w14:paraId="0000012F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0">
      <w:pPr>
        <w:rPr>
          <w:b w:val="1"/>
          <w:bCs w:val="1"/>
        </w:rPr>
      </w:pPr>
      <w:r w:rsidDel="00000000" w:rsidR="00000000" w:rsidRPr="00000000">
        <w:rPr>
          <w:b w:val="1"/>
          <w:bCs w:val="1"/>
          <w:rtl w:val="0"/>
        </w:rPr>
        <w:t xml:space="preserve">                              Diego Fernando Garcia</w:t>
      </w:r>
    </w:p>
    <w:p w:rsidR="00000000" w:rsidDel="00000000" w:rsidP="00000000" w:rsidRDefault="00000000" w:rsidRPr="00000000" w14:paraId="00000131">
      <w:pPr>
        <w:rPr/>
      </w:pPr>
      <w:r w:rsidDel="00000000" w:rsidR="00000000" w:rsidRPr="00000000">
        <w:rPr>
          <w:b w:val="1"/>
          <w:bCs w:val="1"/>
          <w:rtl w:val="0"/>
        </w:rPr>
        <w:t xml:space="preserve">                              Firma Instructor (es):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32">
      <w:pPr>
        <w:rPr>
          <w:b w:val="1"/>
          <w:bCs w:val="1"/>
        </w:rPr>
      </w:pPr>
      <w:r w:rsidDel="00000000" w:rsidR="00000000" w:rsidRPr="00000000">
        <w:rPr>
          <w:rtl w:val="0"/>
        </w:rPr>
      </w:r>
    </w:p>
    <w:sectPr>
      <w:pgSz w:h="12240" w:w="20160" w:orient="landscape"/>
      <w:pgMar w:bottom="284" w:top="426" w:left="720" w:right="720" w:header="708" w:footer="708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font w:name="Calibri"/>
  <w:font w:name="Georgia"/>
  <w:font w:name="Arial"/>
  <w:font w:name="Courier New"/>
  <w:font w:name="Noto Sans Symbols">
    <w:embedRegular w:fontKey="{00000000-0000-0000-0000-000000000000}" r:id="rId1" w:subsetted="0"/>
    <w:embedBold w:fontKey="{00000000-0000-0000-0000-000000000000}" r:id="rId2" w:subsetted="0"/>
  </w:font>
  <w:font w:name="Carlito">
    <w:embedRegular w:fontKey="{00000000-0000-0000-0000-000000000000}" r:id="rId3" w:subsetted="0"/>
    <w:embedBold w:fontKey="{00000000-0000-0000-0000-000000000000}" r:id="rId4" w:subsetted="0"/>
    <w:embedItalic w:fontKey="{00000000-0000-0000-0000-000000000000}" r:id="rId5" w:subsetted="0"/>
    <w:embedBoldItalic w:fontKey="{00000000-0000-0000-0000-000000000000}" r:id="rId6" w:subsetted="0"/>
  </w:font>
</w:fonts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  <w:sz w:val="20"/>
        <w:szCs w:val="20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3">
      <w:start w:val="1"/>
      <w:numFmt w:val="bullet"/>
      <w:lvlText w:val="▪"/>
      <w:lvlJc w:val="left"/>
      <w:pPr>
        <w:ind w:left="288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4">
      <w:start w:val="1"/>
      <w:numFmt w:val="bullet"/>
      <w:lvlText w:val="▪"/>
      <w:lvlJc w:val="left"/>
      <w:pPr>
        <w:ind w:left="360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6">
      <w:start w:val="1"/>
      <w:numFmt w:val="bullet"/>
      <w:lvlText w:val="▪"/>
      <w:lvlJc w:val="left"/>
      <w:pPr>
        <w:ind w:left="504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7">
      <w:start w:val="1"/>
      <w:numFmt w:val="bullet"/>
      <w:lvlText w:val="▪"/>
      <w:lvlJc w:val="left"/>
      <w:pPr>
        <w:ind w:left="5760" w:hanging="360"/>
      </w:pPr>
      <w:rPr>
        <w:rFonts w:ascii="Noto Sans Symbols" w:cs="Noto Sans Symbols" w:eastAsia="Noto Sans Symbols" w:hAnsi="Noto Sans Symbols"/>
        <w:sz w:val="20"/>
        <w:szCs w:val="20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  <w:sz w:val="20"/>
        <w:szCs w:val="20"/>
      </w:r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embedTrueTypeFonts w:val="1"/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 xmlns:w16="http://schemas.microsoft.com/office/word/2018/wordml" xmlns:w16cex="http://schemas.microsoft.com/office/word/2018/wordml/cex" xmlns:w16cid="http://schemas.microsoft.com/office/word/2016/wordml/cid" xmlns="http://schemas.microsoft.com/office/tasks/2019/documenttasks" xmlns:cr="http://schemas.microsoft.com/office/comments/2020/reactions">
  <w:docDefaults>
    <w:rPrDefault>
      <w:rPr>
        <w:rFonts w:ascii="Calibri" w:cs="Calibri" w:eastAsia="Calibri" w:hAnsi="Calibri"/>
        <w:sz w:val="22"/>
        <w:szCs w:val="22"/>
        <w:lang w:val="es-CO"/>
      </w:rPr>
    </w:rPrDefault>
    <w:pPrDefault>
      <w:pPr>
        <w:spacing w:after="160" w:line="259" w:lineRule="auto"/>
      </w:pPr>
    </w:pPrDefault>
  </w:docDefaults>
  <w:style w:type="table" w:styleId="TableNormal" w:default="1">
    <w:name w:val="TableNormal"/>
    <w:tblPr>
      <w:tblCellMar>
        <w:top w:w="100.0" w:type="dxa"/>
        <w:left w:w="100.0" w:type="dxa"/>
        <w:bottom w:w="100.0" w:type="dxa"/>
        <w:right w:w="100.0" w:type="dxa"/>
      </w:tblCellMar>
    </w:tblPr>
  </w:style>
  <w:style w:type="paragraph" w:styleId="Normal" w:default="1">
    <w:name w:val="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bCs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bCs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bCs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bCs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bCs w:val="1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bCs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bCs w:val="1"/>
      <w:sz w:val="72"/>
      <w:szCs w:val="72"/>
    </w:rPr>
  </w:style>
  <w:style w:type="character" w:styleId="Fuentedeprrafopredeter" w:default="1">
    <w:name w:val="Default Paragraph Font"/>
    <w:uiPriority w:val="1"/>
    <w:semiHidden w:val="1"/>
    <w:unhideWhenUsed w:val="1"/>
  </w:style>
  <w:style w:type="table" w:styleId="Tabla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Sinlista" w:default="1">
    <w:name w:val="No List"/>
    <w:uiPriority w:val="99"/>
    <w:semiHidden w:val="1"/>
    <w:unhideWhenUsed w:val="1"/>
  </w:style>
  <w:style w:type="table" w:styleId="TableNormal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eNormal0" w:customStyle="1">
    <w:name w:val="Table Normal"/>
    <w:tblPr>
      <w:tblCellMar>
        <w:top w:w="0.0" w:type="dxa"/>
        <w:left w:w="0.0" w:type="dxa"/>
        <w:bottom w:w="0.0" w:type="dxa"/>
        <w:right w:w="0.0" w:type="dxa"/>
      </w:tblCellMar>
    </w:tblPr>
  </w:style>
  <w:style w:type="table" w:styleId="Tablaconcuadrcula">
    <w:name w:val="Table Grid"/>
    <w:basedOn w:val="Tablanormal"/>
    <w:uiPriority w:val="39"/>
    <w:rsid w:val="004E2A9C"/>
    <w:pPr>
      <w:spacing w:after="0" w:line="240" w:lineRule="auto"/>
    </w:p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paragraph" w:styleId="Prrafodelista">
    <w:name w:val="List Paragraph"/>
    <w:basedOn w:val="Normal"/>
    <w:uiPriority w:val="34"/>
    <w:qFormat w:val="1"/>
    <w:rsid w:val="00EC434D"/>
    <w:pPr>
      <w:ind w:left="720"/>
      <w:contextualSpacing w:val="1"/>
    </w:pPr>
  </w:style>
  <w:style w:type="paragraph" w:styleId="Encabezado">
    <w:name w:val="header"/>
    <w:basedOn w:val="Normal"/>
    <w:link w:val="EncabezadoCar"/>
    <w:uiPriority w:val="99"/>
    <w:unhideWhenUsed w:val="1"/>
    <w:rsid w:val="0018750B"/>
    <w:pPr>
      <w:tabs>
        <w:tab w:val="center" w:pos="4419"/>
        <w:tab w:val="right" w:pos="8838"/>
      </w:tabs>
      <w:spacing w:after="0" w:line="240" w:lineRule="auto"/>
    </w:pPr>
  </w:style>
  <w:style w:type="character" w:styleId="EncabezadoCar" w:customStyle="1">
    <w:name w:val="Encabezado Car"/>
    <w:basedOn w:val="Fuentedeprrafopredeter"/>
    <w:link w:val="Encabezado"/>
    <w:uiPriority w:val="99"/>
    <w:rsid w:val="0018750B"/>
  </w:style>
  <w:style w:type="paragraph" w:styleId="Piedepgina">
    <w:name w:val="footer"/>
    <w:basedOn w:val="Normal"/>
    <w:link w:val="PiedepginaCar"/>
    <w:uiPriority w:val="99"/>
    <w:unhideWhenUsed w:val="1"/>
    <w:rsid w:val="0018750B"/>
    <w:pPr>
      <w:tabs>
        <w:tab w:val="center" w:pos="4419"/>
        <w:tab w:val="right" w:pos="8838"/>
      </w:tabs>
      <w:spacing w:after="0" w:line="240" w:lineRule="auto"/>
    </w:pPr>
  </w:style>
  <w:style w:type="character" w:styleId="PiedepginaCar" w:customStyle="1">
    <w:name w:val="Pie de página Car"/>
    <w:basedOn w:val="Fuentedeprrafopredeter"/>
    <w:link w:val="Piedepgina"/>
    <w:uiPriority w:val="99"/>
    <w:rsid w:val="0018750B"/>
  </w:style>
  <w:style w:type="character" w:styleId="gd" w:customStyle="1">
    <w:name w:val="gd"/>
    <w:basedOn w:val="Fuentedeprrafopredeter"/>
    <w:rsid w:val="005E4FE6"/>
  </w:style>
  <w:style w:type="character" w:styleId="apple-converted-space" w:customStyle="1">
    <w:name w:val="apple-converted-space"/>
    <w:basedOn w:val="Fuentedeprrafopredeter"/>
    <w:rsid w:val="005E4FE6"/>
  </w:style>
  <w:style w:type="paragraph" w:styleId="Textodeglobo">
    <w:name w:val="Balloon Text"/>
    <w:basedOn w:val="Normal"/>
    <w:link w:val="TextodegloboCar"/>
    <w:uiPriority w:val="99"/>
    <w:semiHidden w:val="1"/>
    <w:unhideWhenUsed w:val="1"/>
    <w:rsid w:val="00171AD1"/>
    <w:pPr>
      <w:spacing w:after="0" w:line="240" w:lineRule="auto"/>
    </w:pPr>
    <w:rPr>
      <w:rFonts w:ascii="Segoe UI" w:cs="Segoe UI" w:hAnsi="Segoe UI"/>
      <w:sz w:val="18"/>
      <w:szCs w:val="18"/>
    </w:rPr>
  </w:style>
  <w:style w:type="character" w:styleId="TextodegloboCar" w:customStyle="1">
    <w:name w:val="Texto de globo Car"/>
    <w:basedOn w:val="Fuentedeprrafopredeter"/>
    <w:link w:val="Textodeglobo"/>
    <w:uiPriority w:val="99"/>
    <w:semiHidden w:val="1"/>
    <w:rsid w:val="00171AD1"/>
    <w:rPr>
      <w:rFonts w:ascii="Segoe UI" w:cs="Segoe UI" w:hAnsi="Segoe UI"/>
      <w:sz w:val="18"/>
      <w:szCs w:val="18"/>
    </w:rPr>
  </w:style>
  <w:style w:type="table" w:styleId="a" w:customStyle="1">
    <w:basedOn w:val="TableNormal0"/>
    <w:pPr>
      <w:spacing w:after="0" w:line="240" w:lineRule="auto"/>
    </w:pPr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0" w:customStyle="1">
    <w:basedOn w:val="TableNormal0"/>
    <w:pPr>
      <w:spacing w:after="0" w:line="240" w:lineRule="auto"/>
    </w:pPr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1" w:customStyle="1">
    <w:basedOn w:val="TableNormal0"/>
    <w:pPr>
      <w:spacing w:after="0" w:line="240" w:lineRule="auto"/>
    </w:pPr>
    <w:tblPr>
      <w:tblStyleRowBandSize w:val="1"/>
      <w:tblStyleColBandSize w:val="1"/>
      <w:tblCellMar>
        <w:left w:w="108.0" w:type="dxa"/>
        <w:right w:w="108.0" w:type="dxa"/>
      </w:tblCellMar>
    </w:tblPr>
  </w:style>
  <w:style w:type="paragraph" w:styleId="NormalWeb">
    <w:name w:val="Normal (Web)"/>
    <w:basedOn w:val="Normal"/>
    <w:uiPriority w:val="99"/>
    <w:unhideWhenUsed w:val="1"/>
    <w:rsid w:val="00F84334"/>
    <w:pPr>
      <w:spacing w:after="100" w:afterAutospacing="1" w:before="100" w:beforeAutospacing="1" w:line="240" w:lineRule="auto"/>
    </w:pPr>
    <w:rPr>
      <w:rFonts w:ascii="Times New Roman" w:cs="Times New Roman" w:eastAsia="Times New Roman" w:hAnsi="Times New Roman"/>
      <w:sz w:val="24"/>
      <w:szCs w:val="24"/>
    </w:rPr>
  </w:style>
  <w:style w:type="character" w:styleId="apple-tab-span" w:customStyle="1">
    <w:name w:val="apple-tab-span"/>
    <w:basedOn w:val="Fuentedeprrafopredeter"/>
    <w:rsid w:val="00F84334"/>
  </w:style>
  <w:style w:type="table" w:styleId="a2" w:customStyle="1">
    <w:basedOn w:val="TableNormal0"/>
    <w:pPr>
      <w:spacing w:after="0" w:line="240" w:lineRule="auto"/>
    </w:pPr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3" w:customStyle="1">
    <w:basedOn w:val="TableNormal0"/>
    <w:pPr>
      <w:spacing w:after="0" w:line="240" w:lineRule="auto"/>
    </w:pPr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4" w:customStyle="1">
    <w:basedOn w:val="TableNormal0"/>
    <w:pPr>
      <w:spacing w:after="0" w:line="240" w:lineRule="auto"/>
    </w:pPr>
    <w:tblPr>
      <w:tblStyleRowBandSize w:val="1"/>
      <w:tblStyleColBandSize w:val="1"/>
      <w:tblCellMar>
        <w:left w:w="108.0" w:type="dxa"/>
        <w:right w:w="108.0" w:type="dxa"/>
      </w:tblCellMar>
    </w:tbl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iCs w:val="1"/>
      <w:color w:val="666666"/>
      <w:sz w:val="48"/>
      <w:szCs w:val="48"/>
    </w:rPr>
  </w:style>
  <w:style w:type="table" w:styleId="Table1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2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  <w:style w:type="table" w:styleId="Table3">
    <w:basedOn w:val="TableNormal"/>
    <w:pPr>
      <w:spacing w:after="0" w:line="240" w:lineRule="auto"/>
    </w:p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1.png"/><Relationship Id="rId8" Type="http://schemas.openxmlformats.org/officeDocument/2006/relationships/image" Target="media/image2.jp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NotoSansSymbols-regular.ttf"/><Relationship Id="rId2" Type="http://schemas.openxmlformats.org/officeDocument/2006/relationships/font" Target="fonts/NotoSansSymbols-bold.ttf"/><Relationship Id="rId3" Type="http://schemas.openxmlformats.org/officeDocument/2006/relationships/font" Target="fonts/Carlito-regular.ttf"/><Relationship Id="rId4" Type="http://schemas.openxmlformats.org/officeDocument/2006/relationships/font" Target="fonts/Carlito-bold.ttf"/><Relationship Id="rId5" Type="http://schemas.openxmlformats.org/officeDocument/2006/relationships/font" Target="fonts/Carlito-italic.ttf"/><Relationship Id="rId6" Type="http://schemas.openxmlformats.org/officeDocument/2006/relationships/font" Target="fonts/Carlito-boldItalic.ttf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RMZsx1WwoZlUDNJvC2MpOYI1Rcw==">CgMxLjAyCGguZ2pkZ3hzOAByITE2dVhpODFwY3NsTzN2NHNCalNKdTZMczhrYnZKSzVNdw==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2023-07-12T18:31:00Z</dcterms:created>
  <dc:creator>Paola Moreno</dc:creator>
</cp:coreProperties>
</file>